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93C64" w14:textId="0B9F7853" w:rsidR="00027C3A" w:rsidRPr="009E24B7" w:rsidRDefault="00184DCB" w:rsidP="00027C3A">
      <w:pPr>
        <w:spacing w:after="100" w:afterAutospacing="1" w:line="240" w:lineRule="auto"/>
        <w:outlineLvl w:val="0"/>
        <w:rPr>
          <w:rFonts w:ascii="Lexend" w:eastAsia="Times New Roman" w:hAnsi="Lexend" w:cs="Times New Roman"/>
          <w:b/>
          <w:bCs/>
          <w:color w:val="1D1D1D"/>
          <w:kern w:val="36"/>
          <w:lang w:eastAsia="en-GB"/>
          <w14:ligatures w14:val="none"/>
        </w:rPr>
      </w:pPr>
      <w:proofErr w:type="spellStart"/>
      <w:r w:rsidRPr="009E24B7">
        <w:rPr>
          <w:rFonts w:ascii="Lexend" w:eastAsia="Times New Roman" w:hAnsi="Lexend" w:cs="Times New Roman"/>
          <w:b/>
          <w:bCs/>
          <w:color w:val="1D1D1D"/>
          <w:kern w:val="36"/>
          <w:lang w:eastAsia="en-GB"/>
          <w14:ligatures w14:val="none"/>
        </w:rPr>
        <w:t>Merrylands</w:t>
      </w:r>
      <w:proofErr w:type="spellEnd"/>
      <w:r w:rsidRPr="009E24B7">
        <w:rPr>
          <w:rFonts w:ascii="Lexend" w:eastAsia="Times New Roman" w:hAnsi="Lexend" w:cs="Times New Roman"/>
          <w:b/>
          <w:bCs/>
          <w:color w:val="1D1D1D"/>
          <w:kern w:val="36"/>
          <w:lang w:eastAsia="en-GB"/>
          <w14:ligatures w14:val="none"/>
        </w:rPr>
        <w:t xml:space="preserve"> Primary School</w:t>
      </w:r>
    </w:p>
    <w:p w14:paraId="6A8EBFFD" w14:textId="2C5D4CEC" w:rsidR="00027C3A" w:rsidRPr="009E24B7" w:rsidRDefault="00027C3A" w:rsidP="00027C3A">
      <w:pPr>
        <w:spacing w:after="0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A primary school with a</w:t>
      </w:r>
      <w:r w:rsidR="0059057C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n autism support centre.</w:t>
      </w:r>
      <w:r w:rsidR="00334D75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 </w:t>
      </w:r>
      <w:r w:rsidR="003C6FDA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This is a Local Authority funded Enhanced Provision for autistic pupils. 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Place</w:t>
      </w:r>
      <w:r w:rsidR="00DF75AE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ment requests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3C6FDA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are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DF75AE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considered by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DF75AE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the Local Authority autism panel, following 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the annual review process</w:t>
      </w:r>
      <w:r w:rsidR="00DF75AE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,</w:t>
      </w:r>
      <w:r w:rsidR="008720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for pupils with an EHCP where the main category of need is autism.</w:t>
      </w:r>
    </w:p>
    <w:p w14:paraId="48778876" w14:textId="77777777" w:rsidR="00872088" w:rsidRPr="009E24B7" w:rsidRDefault="00872088" w:rsidP="00027C3A">
      <w:pPr>
        <w:spacing w:after="0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</w:p>
    <w:p w14:paraId="016829E6" w14:textId="77777777" w:rsidR="00027C3A" w:rsidRPr="009E24B7" w:rsidRDefault="00027C3A" w:rsidP="00027C3A">
      <w:pPr>
        <w:spacing w:after="100" w:afterAutospacing="1" w:line="240" w:lineRule="auto"/>
        <w:outlineLvl w:val="1"/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  <w:t>How it can help</w:t>
      </w:r>
    </w:p>
    <w:p w14:paraId="141C1FFE" w14:textId="6CB375EC" w:rsidR="00027C3A" w:rsidRPr="009E24B7" w:rsidRDefault="00184DCB" w:rsidP="00027C3A">
      <w:p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proofErr w:type="spellStart"/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Merrylands</w:t>
      </w:r>
      <w:proofErr w:type="spellEnd"/>
      <w:r w:rsidR="00027C3A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provide enhanced provision for autistic children at their Autism Support Centre.</w:t>
      </w:r>
    </w:p>
    <w:p w14:paraId="16041909" w14:textId="7629A234" w:rsidR="00027C3A" w:rsidRPr="009E24B7" w:rsidRDefault="00027C3A" w:rsidP="00027C3A">
      <w:p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The </w:t>
      </w:r>
      <w:r w:rsidR="0095546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on-site 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provision provides</w:t>
      </w:r>
      <w:r w:rsidR="0095546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8E3A19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funded places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for up to </w:t>
      </w:r>
      <w:r w:rsidR="00184DCB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8</w:t>
      </w:r>
      <w:r w:rsidR="00B348AF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pupils aged 4 to 11</w:t>
      </w:r>
      <w:r w:rsidR="00184DCB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years to enable them to access</w:t>
      </w:r>
      <w:r w:rsidR="00DE4C97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the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mainstream </w:t>
      </w:r>
      <w:r w:rsidR="0095546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school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.</w:t>
      </w:r>
      <w:r w:rsidR="00DE4C97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 Pupils are supported by a dedicated team of staff.</w:t>
      </w:r>
    </w:p>
    <w:p w14:paraId="6DC8758A" w14:textId="17CC0508" w:rsidR="00DE4C97" w:rsidRPr="009E24B7" w:rsidRDefault="00350E11" w:rsidP="00027C3A">
      <w:p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The </w:t>
      </w:r>
      <w:r w:rsidR="00365A1D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staff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EF4A74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team</w:t>
      </w:r>
      <w:r w:rsidR="008E3A19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EF4A74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work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in collaboration with families/carers and the children and young people to develop a</w:t>
      </w:r>
      <w:r w:rsidR="009D7FDD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n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9D7FDD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adapted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45757B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support offer with the aim </w:t>
      </w:r>
      <w:r w:rsidR="006E5E88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of reducing barriers to accessing mainstream education.</w:t>
      </w:r>
      <w:r w:rsidR="00A2605C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 The support will be tailored to meet the young person where they are in their development in order to support them to move forward.</w:t>
      </w:r>
      <w:r w:rsidR="005F19DE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</w:p>
    <w:p w14:paraId="7E0FC317" w14:textId="77777777" w:rsidR="00027C3A" w:rsidRPr="009E24B7" w:rsidRDefault="00027C3A" w:rsidP="00027C3A">
      <w:pPr>
        <w:spacing w:after="100" w:afterAutospacing="1" w:line="240" w:lineRule="auto"/>
        <w:outlineLvl w:val="1"/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  <w:t>Age</w:t>
      </w:r>
    </w:p>
    <w:p w14:paraId="3DBC4D14" w14:textId="55C5842F" w:rsidR="00027C3A" w:rsidRPr="009E24B7" w:rsidRDefault="00B348AF" w:rsidP="00027C3A">
      <w:p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Primary - </w:t>
      </w:r>
      <w:r w:rsidR="00027C3A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4 to 11</w:t>
      </w:r>
    </w:p>
    <w:p w14:paraId="7BE5DEB0" w14:textId="77777777" w:rsidR="00027C3A" w:rsidRPr="009E24B7" w:rsidRDefault="00027C3A" w:rsidP="00027C3A">
      <w:pPr>
        <w:spacing w:after="100" w:afterAutospacing="1" w:line="240" w:lineRule="auto"/>
        <w:outlineLvl w:val="1"/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b/>
          <w:bCs/>
          <w:color w:val="1D1D1D"/>
          <w:kern w:val="0"/>
          <w:lang w:eastAsia="en-GB"/>
          <w14:ligatures w14:val="none"/>
        </w:rPr>
        <w:t>Eligibility</w:t>
      </w:r>
    </w:p>
    <w:p w14:paraId="33A33787" w14:textId="77777777" w:rsidR="009334FC" w:rsidRPr="009E24B7" w:rsidRDefault="009334FC" w:rsidP="00027C3A">
      <w:p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The three criteria are that the child must:</w:t>
      </w:r>
    </w:p>
    <w:p w14:paraId="79EDB580" w14:textId="77777777" w:rsidR="006F713D" w:rsidRPr="009E24B7" w:rsidRDefault="006F713D" w:rsidP="006F713D">
      <w:pPr>
        <w:pStyle w:val="ListParagraph"/>
        <w:numPr>
          <w:ilvl w:val="0"/>
          <w:numId w:val="1"/>
        </w:num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Have a diagnosis of autism</w:t>
      </w:r>
    </w:p>
    <w:p w14:paraId="2E36586E" w14:textId="77777777" w:rsidR="009334FC" w:rsidRPr="009E24B7" w:rsidRDefault="009334FC" w:rsidP="009334FC">
      <w:pPr>
        <w:pStyle w:val="ListParagraph"/>
        <w:numPr>
          <w:ilvl w:val="0"/>
          <w:numId w:val="1"/>
        </w:num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Have an </w:t>
      </w:r>
      <w:r w:rsidR="00027C3A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Education, Health and Care Plan</w:t>
      </w: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with the main category of autism</w:t>
      </w:r>
    </w:p>
    <w:p w14:paraId="3C9D11C1" w14:textId="74D57074" w:rsidR="00027C3A" w:rsidRPr="009E24B7" w:rsidRDefault="009334FC" w:rsidP="0892A608">
      <w:pPr>
        <w:pStyle w:val="ListParagraph"/>
        <w:numPr>
          <w:ilvl w:val="0"/>
          <w:numId w:val="1"/>
        </w:numPr>
        <w:spacing w:after="100" w:afterAutospacing="1" w:line="240" w:lineRule="auto"/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</w:pPr>
      <w:r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Be cognitively able to access mainstream education</w:t>
      </w:r>
      <w:r w:rsidR="00B348AF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 </w:t>
      </w:r>
      <w:r w:rsidR="001574F2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 xml:space="preserve">with appropriate support to reduce or remove barriers to </w:t>
      </w:r>
      <w:r w:rsidR="006F713D" w:rsidRPr="009E24B7">
        <w:rPr>
          <w:rFonts w:ascii="Lexend" w:eastAsia="Times New Roman" w:hAnsi="Lexend" w:cs="Times New Roman"/>
          <w:color w:val="1D1D1D"/>
          <w:kern w:val="0"/>
          <w:lang w:eastAsia="en-GB"/>
          <w14:ligatures w14:val="none"/>
        </w:rPr>
        <w:t>accessing learning.</w:t>
      </w:r>
    </w:p>
    <w:p w14:paraId="1A653D73" w14:textId="77777777" w:rsidR="002C4452" w:rsidRPr="00027C3A" w:rsidRDefault="002C4452">
      <w:pPr>
        <w:rPr>
          <w:rFonts w:ascii="Lexend" w:hAnsi="Lexend"/>
        </w:rPr>
      </w:pPr>
      <w:bookmarkStart w:id="0" w:name="_GoBack"/>
      <w:bookmarkEnd w:id="0"/>
    </w:p>
    <w:sectPr w:rsidR="002C4452" w:rsidRPr="00027C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exend">
    <w:altName w:val="Calibri"/>
    <w:charset w:val="00"/>
    <w:family w:val="auto"/>
    <w:pitch w:val="variable"/>
    <w:sig w:usb0="A00000FF" w:usb1="4000205B" w:usb2="00000000" w:usb3="00000000" w:csb0="000001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6E6B80"/>
    <w:multiLevelType w:val="hybridMultilevel"/>
    <w:tmpl w:val="F32C73DC"/>
    <w:lvl w:ilvl="0" w:tplc="85EA06EC">
      <w:numFmt w:val="bullet"/>
      <w:lvlText w:val="-"/>
      <w:lvlJc w:val="left"/>
      <w:pPr>
        <w:ind w:left="720" w:hanging="360"/>
      </w:pPr>
      <w:rPr>
        <w:rFonts w:ascii="Lexend" w:eastAsia="Times New Roman" w:hAnsi="Lexen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C3A"/>
    <w:rsid w:val="00027C3A"/>
    <w:rsid w:val="001574F2"/>
    <w:rsid w:val="00184DCB"/>
    <w:rsid w:val="002C4452"/>
    <w:rsid w:val="00334D75"/>
    <w:rsid w:val="00350E11"/>
    <w:rsid w:val="00365A1D"/>
    <w:rsid w:val="003C6FDA"/>
    <w:rsid w:val="0045757B"/>
    <w:rsid w:val="0059057C"/>
    <w:rsid w:val="005B06D6"/>
    <w:rsid w:val="005F19DE"/>
    <w:rsid w:val="00651B5C"/>
    <w:rsid w:val="00686D4C"/>
    <w:rsid w:val="006B721C"/>
    <w:rsid w:val="006E5E88"/>
    <w:rsid w:val="006F713D"/>
    <w:rsid w:val="00744C2A"/>
    <w:rsid w:val="00872088"/>
    <w:rsid w:val="008E3A19"/>
    <w:rsid w:val="009334FC"/>
    <w:rsid w:val="00955468"/>
    <w:rsid w:val="0097296B"/>
    <w:rsid w:val="009D7FDD"/>
    <w:rsid w:val="009E24B7"/>
    <w:rsid w:val="009F01DA"/>
    <w:rsid w:val="00A2605C"/>
    <w:rsid w:val="00B348AF"/>
    <w:rsid w:val="00DA0A18"/>
    <w:rsid w:val="00DE4C97"/>
    <w:rsid w:val="00DF75AE"/>
    <w:rsid w:val="00E61A61"/>
    <w:rsid w:val="00EE4A64"/>
    <w:rsid w:val="00EF4A74"/>
    <w:rsid w:val="00F93C52"/>
    <w:rsid w:val="0892A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0E609"/>
  <w15:chartTrackingRefBased/>
  <w15:docId w15:val="{4D98C25A-808C-476B-89E9-008A0845C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27C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027C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C3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27C3A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027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9334F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93C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93C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93C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3C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3C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8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2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57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46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0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276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58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48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487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53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363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098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72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618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414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796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646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2550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1186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44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165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8733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491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34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06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5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83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481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64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50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11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590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332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990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7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14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278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436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43331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4718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6679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5648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422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216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0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76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1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4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912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001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36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3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29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42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9786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144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2343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0204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2935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941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204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3829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0277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795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7129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785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48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86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50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75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259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1222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27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0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70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673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27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291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709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6476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17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68051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397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781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7278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0398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215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2300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620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0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0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1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7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8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8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1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49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84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20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913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163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619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927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6957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311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1364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8330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042481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543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3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7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32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1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009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531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55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8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42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081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545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723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144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50719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3633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348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8242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2999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9403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629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5617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5087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3463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8900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8b0f50-359b-4f66-a807-3fa47175a240" xsi:nil="true"/>
    <lcf76f155ced4ddcb4097134ff3c332f xmlns="f6070f81-4683-46a7-8324-25faf5a79bcb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6AC6B566C2444DB86661D0C9ACA7C4" ma:contentTypeVersion="14" ma:contentTypeDescription="Create a new document." ma:contentTypeScope="" ma:versionID="1c808d0391ea5b4665ba322cd7310e4b">
  <xsd:schema xmlns:xsd="http://www.w3.org/2001/XMLSchema" xmlns:xs="http://www.w3.org/2001/XMLSchema" xmlns:p="http://schemas.microsoft.com/office/2006/metadata/properties" xmlns:ns2="f6070f81-4683-46a7-8324-25faf5a79bcb" xmlns:ns3="118b0f50-359b-4f66-a807-3fa47175a240" targetNamespace="http://schemas.microsoft.com/office/2006/metadata/properties" ma:root="true" ma:fieldsID="686d788aff46fb9b0d47fa197131632c" ns2:_="" ns3:_="">
    <xsd:import namespace="f6070f81-4683-46a7-8324-25faf5a79bcb"/>
    <xsd:import namespace="118b0f50-359b-4f66-a807-3fa47175a2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070f81-4683-46a7-8324-25faf5a79bc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b0f50-359b-4f66-a807-3fa47175a24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ba1b8b64-252a-4989-976f-dcb70f9c8728}" ma:internalName="TaxCatchAll" ma:showField="CatchAllData" ma:web="118b0f50-359b-4f66-a807-3fa47175a2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0AB25-69B5-47C9-92B2-973A2122B055}">
  <ds:schemaRefs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118b0f50-359b-4f66-a807-3fa47175a240"/>
    <ds:schemaRef ds:uri="f6070f81-4683-46a7-8324-25faf5a79bcb"/>
  </ds:schemaRefs>
</ds:datastoreItem>
</file>

<file path=customXml/itemProps2.xml><?xml version="1.0" encoding="utf-8"?>
<ds:datastoreItem xmlns:ds="http://schemas.openxmlformats.org/officeDocument/2006/customXml" ds:itemID="{58A84760-3FC0-4E57-A8FD-0C42ADCF30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86A84A-50F6-4C66-993F-C3E083B070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070f81-4683-46a7-8324-25faf5a79bcb"/>
    <ds:schemaRef ds:uri="118b0f50-359b-4f66-a807-3fa47175a2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Clarke - Autism Training Co-ordinator</dc:creator>
  <cp:keywords/>
  <dc:description/>
  <cp:lastModifiedBy>SEN</cp:lastModifiedBy>
  <cp:revision>3</cp:revision>
  <dcterms:created xsi:type="dcterms:W3CDTF">2024-11-21T10:36:00Z</dcterms:created>
  <dcterms:modified xsi:type="dcterms:W3CDTF">2024-11-21T10:36:00Z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2024-09-05T15:33:44Z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00c8271c-63ba-42e8-8f65-11f3c50e7cae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0x010100546AC6B566C2444DB86661D0C9ACA7C4</vt:lpwstr>
  </property>
  <property fmtid="{D5CDD505-2E9C-101B-9397-08002B2CF9AE}" pid="10" name="MediaServiceImageTags">
    <vt:lpwstr/>
  </property>
</Properties>
</file>