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C7F82" w:rsidRDefault="003C5153" w:rsidP="000A473E">
      <w:pPr>
        <w:tabs>
          <w:tab w:val="left" w:pos="1170"/>
          <w:tab w:val="left" w:pos="7570"/>
        </w:tabs>
      </w:pPr>
      <w:r>
        <w:rPr>
          <w:noProof/>
        </w:rPr>
        <mc:AlternateContent>
          <mc:Choice Requires="wps">
            <w:drawing>
              <wp:anchor distT="45720" distB="45720" distL="114300" distR="114300" simplePos="0" relativeHeight="251660288" behindDoc="0" locked="0" layoutInCell="1" allowOverlap="1">
                <wp:simplePos x="0" y="0"/>
                <wp:positionH relativeFrom="margin">
                  <wp:align>center</wp:align>
                </wp:positionH>
                <wp:positionV relativeFrom="paragraph">
                  <wp:posOffset>139700</wp:posOffset>
                </wp:positionV>
                <wp:extent cx="1327150" cy="254000"/>
                <wp:effectExtent l="0" t="0" r="635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7150" cy="254000"/>
                        </a:xfrm>
                        <a:prstGeom prst="rect">
                          <a:avLst/>
                        </a:prstGeom>
                        <a:solidFill>
                          <a:srgbClr val="FFFFFF"/>
                        </a:solidFill>
                        <a:ln w="9525">
                          <a:noFill/>
                          <a:miter lim="800000"/>
                          <a:headEnd/>
                          <a:tailEnd/>
                        </a:ln>
                      </wps:spPr>
                      <wps:txbx>
                        <w:txbxContent>
                          <w:p w:rsidR="003C5153" w:rsidRPr="00935987" w:rsidRDefault="003C5153">
                            <w:pPr>
                              <w:rPr>
                                <w:rFonts w:ascii="Arial" w:hAnsi="Arial" w:cs="Arial"/>
                                <w:color w:val="4472C4" w:themeColor="accent1"/>
                              </w:rPr>
                            </w:pPr>
                            <w:r w:rsidRPr="00935987">
                              <w:rPr>
                                <w:rFonts w:ascii="Arial" w:hAnsi="Arial" w:cs="Arial"/>
                                <w:color w:val="4472C4" w:themeColor="accent1"/>
                              </w:rPr>
                              <w:t>September 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11pt;width:104.5pt;height:20pt;z-index:25166028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" stroked="f">
                <v:textbox>
                  <w:txbxContent>
                    <w:p w:rsidR="003C5153" w:rsidRPr="00935987" w:rsidRDefault="003C5153">
                      <w:pPr>
                        <w:rPr>
                          <w:rFonts w:ascii="Arial" w:hAnsi="Arial" w:cs="Arial"/>
                          <w:color w:val="4472C4" w:themeColor="accent1"/>
                        </w:rPr>
                      </w:pPr>
                      <w:r w:rsidRPr="00935987">
                        <w:rPr>
                          <w:rFonts w:ascii="Arial" w:hAnsi="Arial" w:cs="Arial"/>
                          <w:color w:val="4472C4" w:themeColor="accent1"/>
                        </w:rPr>
                        <w:t>September 2025</w:t>
                      </w:r>
                    </w:p>
                  </w:txbxContent>
                </v:textbox>
                <w10:wrap anchorx="margin"/>
              </v:shape>
            </w:pict>
          </mc:Fallback>
        </mc:AlternateContent>
      </w:r>
      <w:r w:rsidR="000A473E" w:rsidRPr="000A473E">
        <w:rPr>
          <w:noProof/>
        </w:rPr>
        <w:drawing>
          <wp:anchor distT="0" distB="0" distL="114300" distR="114300" simplePos="0" relativeHeight="251658240" behindDoc="0" locked="0" layoutInCell="1" allowOverlap="1" wp14:anchorId="7DBF9835">
            <wp:simplePos x="0" y="0"/>
            <wp:positionH relativeFrom="margin">
              <wp:align>center</wp:align>
            </wp:positionH>
            <wp:positionV relativeFrom="paragraph">
              <wp:posOffset>-469900</wp:posOffset>
            </wp:positionV>
            <wp:extent cx="5731510" cy="932180"/>
            <wp:effectExtent l="0" t="0" r="2540"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5731510" cy="932180"/>
                    </a:xfrm>
                    <a:prstGeom prst="rect">
                      <a:avLst/>
                    </a:prstGeom>
                  </pic:spPr>
                </pic:pic>
              </a:graphicData>
            </a:graphic>
            <wp14:sizeRelH relativeFrom="page">
              <wp14:pctWidth>0</wp14:pctWidth>
            </wp14:sizeRelH>
            <wp14:sizeRelV relativeFrom="page">
              <wp14:pctHeight>0</wp14:pctHeight>
            </wp14:sizeRelV>
          </wp:anchor>
        </w:drawing>
      </w:r>
      <w:r w:rsidR="000A473E">
        <w:tab/>
      </w:r>
      <w:r w:rsidR="000A473E">
        <w:tab/>
      </w:r>
    </w:p>
    <w:p w:rsidR="00DC7F82" w:rsidRPr="00DC7F82" w:rsidRDefault="00DC7F82" w:rsidP="00DC7F82"/>
    <w:p w:rsidR="00DC7F82" w:rsidRPr="008B0B6C" w:rsidRDefault="00DC7F82" w:rsidP="00A609F9">
      <w:pPr>
        <w:tabs>
          <w:tab w:val="left" w:pos="980"/>
        </w:tabs>
        <w:rPr>
          <w:rFonts w:ascii="Arial" w:hAnsi="Arial" w:cs="Arial"/>
          <w:sz w:val="24"/>
          <w:szCs w:val="24"/>
        </w:rPr>
      </w:pPr>
      <w:r w:rsidRPr="008B0B6C">
        <w:rPr>
          <w:rFonts w:ascii="Arial" w:hAnsi="Arial" w:cs="Arial"/>
          <w:sz w:val="24"/>
          <w:szCs w:val="24"/>
        </w:rPr>
        <w:t xml:space="preserve">Our SEND </w:t>
      </w:r>
      <w:r w:rsidR="008B0B6C">
        <w:rPr>
          <w:rFonts w:ascii="Arial" w:hAnsi="Arial" w:cs="Arial"/>
          <w:sz w:val="24"/>
          <w:szCs w:val="24"/>
        </w:rPr>
        <w:t>(</w:t>
      </w:r>
      <w:r w:rsidRPr="008B0B6C">
        <w:rPr>
          <w:rFonts w:ascii="Arial" w:hAnsi="Arial" w:cs="Arial"/>
          <w:sz w:val="24"/>
          <w:szCs w:val="24"/>
        </w:rPr>
        <w:t>Special Educational Needs and Disability</w:t>
      </w:r>
      <w:r w:rsidR="008B0B6C">
        <w:rPr>
          <w:rFonts w:ascii="Arial" w:hAnsi="Arial" w:cs="Arial"/>
          <w:sz w:val="24"/>
          <w:szCs w:val="24"/>
        </w:rPr>
        <w:t>)</w:t>
      </w:r>
      <w:r w:rsidRPr="008B0B6C">
        <w:rPr>
          <w:rFonts w:ascii="Arial" w:hAnsi="Arial" w:cs="Arial"/>
          <w:sz w:val="24"/>
          <w:szCs w:val="24"/>
        </w:rPr>
        <w:t xml:space="preserve"> and Inclusion Newsletter will be issued every half</w:t>
      </w:r>
      <w:r w:rsidR="008B0B6C" w:rsidRPr="008B0B6C">
        <w:rPr>
          <w:rFonts w:ascii="Arial" w:hAnsi="Arial" w:cs="Arial"/>
          <w:sz w:val="24"/>
          <w:szCs w:val="24"/>
        </w:rPr>
        <w:t xml:space="preserve"> </w:t>
      </w:r>
      <w:r w:rsidRPr="008B0B6C">
        <w:rPr>
          <w:rFonts w:ascii="Arial" w:hAnsi="Arial" w:cs="Arial"/>
          <w:sz w:val="24"/>
          <w:szCs w:val="24"/>
        </w:rPr>
        <w:t>term and will include useful articles relating to SEND, links to a wide range of</w:t>
      </w:r>
      <w:r w:rsidR="008B0B6C" w:rsidRPr="008B0B6C">
        <w:rPr>
          <w:rFonts w:ascii="Arial" w:hAnsi="Arial" w:cs="Arial"/>
          <w:sz w:val="24"/>
          <w:szCs w:val="24"/>
        </w:rPr>
        <w:t xml:space="preserve"> </w:t>
      </w:r>
      <w:r w:rsidRPr="008B0B6C">
        <w:rPr>
          <w:rFonts w:ascii="Arial" w:hAnsi="Arial" w:cs="Arial"/>
          <w:sz w:val="24"/>
          <w:szCs w:val="24"/>
        </w:rPr>
        <w:t>services and useful tips for</w:t>
      </w:r>
      <w:r w:rsidR="008B0B6C" w:rsidRPr="008B0B6C">
        <w:rPr>
          <w:rFonts w:ascii="Arial" w:hAnsi="Arial" w:cs="Arial"/>
          <w:sz w:val="24"/>
          <w:szCs w:val="24"/>
        </w:rPr>
        <w:t xml:space="preserve"> </w:t>
      </w:r>
      <w:r w:rsidRPr="008B0B6C">
        <w:rPr>
          <w:rFonts w:ascii="Arial" w:hAnsi="Arial" w:cs="Arial"/>
          <w:sz w:val="24"/>
          <w:szCs w:val="24"/>
        </w:rPr>
        <w:t>parents/carers whose child has a special need.</w:t>
      </w:r>
      <w:r w:rsidR="009D6DD2">
        <w:rPr>
          <w:rFonts w:ascii="Arial" w:hAnsi="Arial" w:cs="Arial"/>
          <w:sz w:val="24"/>
          <w:szCs w:val="24"/>
        </w:rPr>
        <w:t xml:space="preserve"> </w:t>
      </w:r>
      <w:r w:rsidR="00F038D0">
        <w:rPr>
          <w:rFonts w:ascii="Arial" w:hAnsi="Arial" w:cs="Arial"/>
          <w:sz w:val="24"/>
          <w:szCs w:val="24"/>
        </w:rPr>
        <w:t>In t</w:t>
      </w:r>
      <w:r w:rsidR="009D6DD2">
        <w:rPr>
          <w:rFonts w:ascii="Arial" w:hAnsi="Arial" w:cs="Arial"/>
          <w:sz w:val="24"/>
          <w:szCs w:val="24"/>
        </w:rPr>
        <w:t xml:space="preserve">his </w:t>
      </w:r>
      <w:r w:rsidR="00373328">
        <w:rPr>
          <w:rFonts w:ascii="Arial" w:hAnsi="Arial" w:cs="Arial"/>
          <w:sz w:val="24"/>
          <w:szCs w:val="24"/>
        </w:rPr>
        <w:t>edition</w:t>
      </w:r>
      <w:r w:rsidR="009D6DD2">
        <w:rPr>
          <w:rFonts w:ascii="Arial" w:hAnsi="Arial" w:cs="Arial"/>
          <w:sz w:val="24"/>
          <w:szCs w:val="24"/>
        </w:rPr>
        <w:t xml:space="preserve"> we will </w:t>
      </w:r>
      <w:r w:rsidR="00C52E6F">
        <w:rPr>
          <w:rFonts w:ascii="Arial" w:hAnsi="Arial" w:cs="Arial"/>
          <w:sz w:val="24"/>
          <w:szCs w:val="24"/>
        </w:rPr>
        <w:t>explore what SEND actually means.</w:t>
      </w:r>
    </w:p>
    <w:p w:rsidR="00DC7F82" w:rsidRPr="008B0B6C" w:rsidRDefault="00DC7F82" w:rsidP="00A609F9">
      <w:pPr>
        <w:tabs>
          <w:tab w:val="left" w:pos="980"/>
        </w:tabs>
        <w:rPr>
          <w:rFonts w:ascii="Arial" w:hAnsi="Arial" w:cs="Arial"/>
          <w:sz w:val="24"/>
          <w:szCs w:val="24"/>
        </w:rPr>
      </w:pPr>
      <w:r w:rsidRPr="008B0B6C">
        <w:rPr>
          <w:rFonts w:ascii="Arial" w:hAnsi="Arial" w:cs="Arial"/>
          <w:sz w:val="24"/>
          <w:szCs w:val="24"/>
        </w:rPr>
        <w:t>Special educational needs, often referred to as ‘SEN’ or ‘SEND’</w:t>
      </w:r>
      <w:r w:rsidR="00A609F9">
        <w:rPr>
          <w:rFonts w:ascii="Arial" w:hAnsi="Arial" w:cs="Arial"/>
          <w:sz w:val="24"/>
          <w:szCs w:val="24"/>
        </w:rPr>
        <w:t xml:space="preserve">, </w:t>
      </w:r>
      <w:r w:rsidRPr="008B0B6C">
        <w:rPr>
          <w:rFonts w:ascii="Arial" w:hAnsi="Arial" w:cs="Arial"/>
          <w:sz w:val="24"/>
          <w:szCs w:val="24"/>
        </w:rPr>
        <w:t>is a term used to describe learning difficulties or disabilities that make it harder for a child to</w:t>
      </w:r>
      <w:r w:rsidR="008B0B6C">
        <w:rPr>
          <w:rFonts w:ascii="Arial" w:hAnsi="Arial" w:cs="Arial"/>
          <w:sz w:val="24"/>
          <w:szCs w:val="24"/>
        </w:rPr>
        <w:t xml:space="preserve"> </w:t>
      </w:r>
      <w:r w:rsidRPr="008B0B6C">
        <w:rPr>
          <w:rFonts w:ascii="Arial" w:hAnsi="Arial" w:cs="Arial"/>
          <w:sz w:val="24"/>
          <w:szCs w:val="24"/>
        </w:rPr>
        <w:t>learn compared to children of the same age</w:t>
      </w:r>
      <w:r w:rsidR="00F038D0">
        <w:rPr>
          <w:rFonts w:ascii="Arial" w:hAnsi="Arial" w:cs="Arial"/>
          <w:sz w:val="24"/>
          <w:szCs w:val="24"/>
        </w:rPr>
        <w:t xml:space="preserve"> in the general population</w:t>
      </w:r>
      <w:r w:rsidRPr="008B0B6C">
        <w:rPr>
          <w:rFonts w:ascii="Arial" w:hAnsi="Arial" w:cs="Arial"/>
          <w:sz w:val="24"/>
          <w:szCs w:val="24"/>
        </w:rPr>
        <w:t>.</w:t>
      </w:r>
    </w:p>
    <w:p w:rsidR="00DC7F82" w:rsidRDefault="00DC7F82" w:rsidP="00A609F9">
      <w:pPr>
        <w:tabs>
          <w:tab w:val="left" w:pos="980"/>
        </w:tabs>
        <w:rPr>
          <w:rFonts w:ascii="Arial" w:hAnsi="Arial" w:cs="Arial"/>
          <w:sz w:val="24"/>
          <w:szCs w:val="24"/>
        </w:rPr>
      </w:pPr>
      <w:r w:rsidRPr="008B0B6C">
        <w:rPr>
          <w:rFonts w:ascii="Arial" w:hAnsi="Arial" w:cs="Arial"/>
          <w:sz w:val="24"/>
          <w:szCs w:val="24"/>
        </w:rPr>
        <w:t>All children may experience challenges with their</w:t>
      </w:r>
      <w:r w:rsidR="008B0B6C">
        <w:rPr>
          <w:rFonts w:ascii="Arial" w:hAnsi="Arial" w:cs="Arial"/>
          <w:sz w:val="24"/>
          <w:szCs w:val="24"/>
        </w:rPr>
        <w:t xml:space="preserve"> </w:t>
      </w:r>
      <w:r w:rsidRPr="008B0B6C">
        <w:rPr>
          <w:rFonts w:ascii="Arial" w:hAnsi="Arial" w:cs="Arial"/>
          <w:sz w:val="24"/>
          <w:szCs w:val="24"/>
        </w:rPr>
        <w:t>learning at</w:t>
      </w:r>
      <w:r w:rsidR="008B0B6C">
        <w:rPr>
          <w:rFonts w:ascii="Arial" w:hAnsi="Arial" w:cs="Arial"/>
          <w:sz w:val="24"/>
          <w:szCs w:val="24"/>
        </w:rPr>
        <w:t xml:space="preserve"> </w:t>
      </w:r>
      <w:r w:rsidRPr="008B0B6C">
        <w:rPr>
          <w:rFonts w:ascii="Arial" w:hAnsi="Arial" w:cs="Arial"/>
          <w:sz w:val="24"/>
          <w:szCs w:val="24"/>
        </w:rPr>
        <w:t xml:space="preserve">some point and for most children, these difficulties </w:t>
      </w:r>
      <w:r w:rsidR="008B0B6C">
        <w:rPr>
          <w:rFonts w:ascii="Arial" w:hAnsi="Arial" w:cs="Arial"/>
          <w:sz w:val="24"/>
          <w:szCs w:val="24"/>
        </w:rPr>
        <w:t xml:space="preserve">can be </w:t>
      </w:r>
      <w:r w:rsidRPr="008B0B6C">
        <w:rPr>
          <w:rFonts w:ascii="Arial" w:hAnsi="Arial" w:cs="Arial"/>
          <w:sz w:val="24"/>
          <w:szCs w:val="24"/>
        </w:rPr>
        <w:t>overcome with support from teachers and</w:t>
      </w:r>
      <w:r w:rsidR="008B0B6C">
        <w:rPr>
          <w:rFonts w:ascii="Arial" w:hAnsi="Arial" w:cs="Arial"/>
          <w:sz w:val="24"/>
          <w:szCs w:val="24"/>
        </w:rPr>
        <w:t xml:space="preserve"> at</w:t>
      </w:r>
      <w:r w:rsidRPr="008B0B6C">
        <w:rPr>
          <w:rFonts w:ascii="Arial" w:hAnsi="Arial" w:cs="Arial"/>
          <w:sz w:val="24"/>
          <w:szCs w:val="24"/>
        </w:rPr>
        <w:t xml:space="preserve"> home. However, children</w:t>
      </w:r>
      <w:r w:rsidR="008B0B6C">
        <w:rPr>
          <w:rFonts w:ascii="Arial" w:hAnsi="Arial" w:cs="Arial"/>
          <w:sz w:val="24"/>
          <w:szCs w:val="24"/>
        </w:rPr>
        <w:t xml:space="preserve"> </w:t>
      </w:r>
      <w:r w:rsidRPr="008B0B6C">
        <w:rPr>
          <w:rFonts w:ascii="Arial" w:hAnsi="Arial" w:cs="Arial"/>
          <w:sz w:val="24"/>
          <w:szCs w:val="24"/>
        </w:rPr>
        <w:t>with SEND are likely</w:t>
      </w:r>
      <w:r w:rsidR="008B0B6C">
        <w:rPr>
          <w:rFonts w:ascii="Arial" w:hAnsi="Arial" w:cs="Arial"/>
          <w:sz w:val="24"/>
          <w:szCs w:val="24"/>
        </w:rPr>
        <w:t xml:space="preserve"> </w:t>
      </w:r>
      <w:r w:rsidRPr="008B0B6C">
        <w:rPr>
          <w:rFonts w:ascii="Arial" w:hAnsi="Arial" w:cs="Arial"/>
          <w:sz w:val="24"/>
          <w:szCs w:val="24"/>
        </w:rPr>
        <w:t>to need extra or different help to be able to learn.</w:t>
      </w:r>
    </w:p>
    <w:p w:rsidR="008B0B6C" w:rsidRPr="008B0B6C" w:rsidRDefault="008B0B6C" w:rsidP="00DC7F82">
      <w:pPr>
        <w:tabs>
          <w:tab w:val="left" w:pos="980"/>
        </w:tabs>
        <w:rPr>
          <w:rFonts w:ascii="Arial" w:hAnsi="Arial" w:cs="Arial"/>
          <w:sz w:val="24"/>
          <w:szCs w:val="24"/>
        </w:rPr>
      </w:pPr>
    </w:p>
    <w:p w:rsidR="00DC7F82" w:rsidRPr="000A473E" w:rsidRDefault="00DC7F82" w:rsidP="000A473E">
      <w:pPr>
        <w:tabs>
          <w:tab w:val="left" w:pos="980"/>
        </w:tabs>
        <w:jc w:val="center"/>
        <w:rPr>
          <w:rFonts w:ascii="Arial" w:hAnsi="Arial" w:cs="Arial"/>
          <w:b/>
          <w:sz w:val="32"/>
          <w:szCs w:val="32"/>
        </w:rPr>
      </w:pPr>
      <w:r w:rsidRPr="000A473E">
        <w:rPr>
          <w:rFonts w:ascii="Arial" w:hAnsi="Arial" w:cs="Arial"/>
          <w:b/>
          <w:sz w:val="32"/>
          <w:szCs w:val="32"/>
        </w:rPr>
        <w:t>How do you know if a child has SEND?</w:t>
      </w:r>
    </w:p>
    <w:p w:rsidR="000A473E" w:rsidRPr="008B0B6C" w:rsidRDefault="000A473E" w:rsidP="000A473E">
      <w:pPr>
        <w:tabs>
          <w:tab w:val="left" w:pos="980"/>
        </w:tabs>
        <w:jc w:val="center"/>
        <w:rPr>
          <w:rFonts w:ascii="Arial" w:hAnsi="Arial" w:cs="Arial"/>
          <w:b/>
          <w:sz w:val="24"/>
          <w:szCs w:val="24"/>
        </w:rPr>
      </w:pPr>
    </w:p>
    <w:p w:rsidR="00DC7F82" w:rsidRPr="008B0B6C" w:rsidRDefault="00DC7F82" w:rsidP="00DC7F82">
      <w:pPr>
        <w:tabs>
          <w:tab w:val="left" w:pos="980"/>
        </w:tabs>
        <w:rPr>
          <w:rFonts w:ascii="Arial" w:hAnsi="Arial" w:cs="Arial"/>
          <w:b/>
          <w:sz w:val="24"/>
          <w:szCs w:val="24"/>
        </w:rPr>
      </w:pPr>
      <w:r w:rsidRPr="008B0B6C">
        <w:rPr>
          <w:rFonts w:ascii="Arial" w:hAnsi="Arial" w:cs="Arial"/>
          <w:b/>
          <w:sz w:val="24"/>
          <w:szCs w:val="24"/>
        </w:rPr>
        <w:t>A child or young person has SEN if:</w:t>
      </w:r>
    </w:p>
    <w:p w:rsidR="008B0B6C" w:rsidRDefault="00DC7F82" w:rsidP="00DC7F82">
      <w:pPr>
        <w:tabs>
          <w:tab w:val="left" w:pos="980"/>
        </w:tabs>
        <w:rPr>
          <w:rFonts w:ascii="Arial" w:hAnsi="Arial" w:cs="Arial"/>
        </w:rPr>
      </w:pPr>
      <w:r w:rsidRPr="008B0B6C">
        <w:rPr>
          <w:rFonts w:ascii="Arial" w:hAnsi="Arial" w:cs="Arial"/>
        </w:rPr>
        <w:t>• They have significantly greater difficulty in learning than the majority of other children and</w:t>
      </w:r>
      <w:r w:rsidR="008B0B6C">
        <w:rPr>
          <w:rFonts w:ascii="Arial" w:hAnsi="Arial" w:cs="Arial"/>
        </w:rPr>
        <w:t xml:space="preserve">  </w:t>
      </w:r>
    </w:p>
    <w:p w:rsidR="00DC7F82" w:rsidRPr="008B0B6C" w:rsidRDefault="008B0B6C" w:rsidP="00DC7F82">
      <w:pPr>
        <w:tabs>
          <w:tab w:val="left" w:pos="980"/>
        </w:tabs>
        <w:rPr>
          <w:rFonts w:ascii="Arial" w:hAnsi="Arial" w:cs="Arial"/>
        </w:rPr>
      </w:pPr>
      <w:r>
        <w:rPr>
          <w:rFonts w:ascii="Arial" w:hAnsi="Arial" w:cs="Arial"/>
        </w:rPr>
        <w:t xml:space="preserve">  </w:t>
      </w:r>
      <w:r w:rsidR="00DC7F82" w:rsidRPr="008B0B6C">
        <w:rPr>
          <w:rFonts w:ascii="Arial" w:hAnsi="Arial" w:cs="Arial"/>
        </w:rPr>
        <w:t>young</w:t>
      </w:r>
      <w:r>
        <w:rPr>
          <w:rFonts w:ascii="Arial" w:hAnsi="Arial" w:cs="Arial"/>
        </w:rPr>
        <w:t xml:space="preserve"> </w:t>
      </w:r>
      <w:r w:rsidR="00DC7F82" w:rsidRPr="008B0B6C">
        <w:rPr>
          <w:rFonts w:ascii="Arial" w:hAnsi="Arial" w:cs="Arial"/>
        </w:rPr>
        <w:t>people the same age</w:t>
      </w:r>
      <w:r>
        <w:rPr>
          <w:rFonts w:ascii="Arial" w:hAnsi="Arial" w:cs="Arial"/>
        </w:rPr>
        <w:t>.</w:t>
      </w:r>
    </w:p>
    <w:p w:rsidR="008B0B6C" w:rsidRDefault="00DC7F82" w:rsidP="00DC7F82">
      <w:pPr>
        <w:tabs>
          <w:tab w:val="left" w:pos="980"/>
        </w:tabs>
        <w:rPr>
          <w:rFonts w:ascii="Arial" w:hAnsi="Arial" w:cs="Arial"/>
        </w:rPr>
      </w:pPr>
      <w:r w:rsidRPr="008B0B6C">
        <w:rPr>
          <w:rFonts w:ascii="Arial" w:hAnsi="Arial" w:cs="Arial"/>
        </w:rPr>
        <w:t xml:space="preserve">• They have a disability which prevents or hinders them from making use of facilities </w:t>
      </w:r>
      <w:r w:rsidR="008B0B6C">
        <w:rPr>
          <w:rFonts w:ascii="Arial" w:hAnsi="Arial" w:cs="Arial"/>
        </w:rPr>
        <w:t>of</w:t>
      </w:r>
    </w:p>
    <w:p w:rsidR="008B0B6C" w:rsidRDefault="008B0B6C" w:rsidP="00DC7F82">
      <w:pPr>
        <w:tabs>
          <w:tab w:val="left" w:pos="980"/>
        </w:tabs>
        <w:rPr>
          <w:rFonts w:ascii="Arial" w:hAnsi="Arial" w:cs="Arial"/>
        </w:rPr>
      </w:pPr>
      <w:r>
        <w:rPr>
          <w:rFonts w:ascii="Arial" w:hAnsi="Arial" w:cs="Arial"/>
        </w:rPr>
        <w:t xml:space="preserve">   </w:t>
      </w:r>
      <w:r w:rsidR="00DC7F82" w:rsidRPr="008B0B6C">
        <w:rPr>
          <w:rFonts w:ascii="Arial" w:hAnsi="Arial" w:cs="Arial"/>
        </w:rPr>
        <w:t xml:space="preserve">a kind generally provided for others of the same age in mainstream schools or </w:t>
      </w:r>
    </w:p>
    <w:p w:rsidR="00DC7F82" w:rsidRDefault="008B0B6C" w:rsidP="00DC7F82">
      <w:pPr>
        <w:tabs>
          <w:tab w:val="left" w:pos="980"/>
        </w:tabs>
        <w:rPr>
          <w:rFonts w:ascii="Arial" w:hAnsi="Arial" w:cs="Arial"/>
        </w:rPr>
      </w:pPr>
      <w:r>
        <w:rPr>
          <w:rFonts w:ascii="Arial" w:hAnsi="Arial" w:cs="Arial"/>
        </w:rPr>
        <w:t xml:space="preserve">   </w:t>
      </w:r>
      <w:r w:rsidR="00DC7F82" w:rsidRPr="008B0B6C">
        <w:rPr>
          <w:rFonts w:ascii="Arial" w:hAnsi="Arial" w:cs="Arial"/>
        </w:rPr>
        <w:t>mainstreampost-16</w:t>
      </w:r>
      <w:r>
        <w:rPr>
          <w:rFonts w:ascii="Arial" w:hAnsi="Arial" w:cs="Arial"/>
        </w:rPr>
        <w:t xml:space="preserve"> </w:t>
      </w:r>
      <w:r w:rsidR="00DC7F82" w:rsidRPr="008B0B6C">
        <w:rPr>
          <w:rFonts w:ascii="Arial" w:hAnsi="Arial" w:cs="Arial"/>
        </w:rPr>
        <w:t>provisions</w:t>
      </w:r>
      <w:r>
        <w:rPr>
          <w:rFonts w:ascii="Arial" w:hAnsi="Arial" w:cs="Arial"/>
        </w:rPr>
        <w:t>.</w:t>
      </w:r>
    </w:p>
    <w:p w:rsidR="008B0B6C" w:rsidRPr="008B0B6C" w:rsidRDefault="008B0B6C" w:rsidP="00DC7F82">
      <w:pPr>
        <w:tabs>
          <w:tab w:val="left" w:pos="980"/>
        </w:tabs>
        <w:rPr>
          <w:rFonts w:ascii="Arial" w:hAnsi="Arial" w:cs="Arial"/>
        </w:rPr>
      </w:pPr>
    </w:p>
    <w:p w:rsidR="00DC7F82" w:rsidRPr="008B0B6C" w:rsidRDefault="00DC7F82" w:rsidP="00DC7F82">
      <w:pPr>
        <w:tabs>
          <w:tab w:val="left" w:pos="980"/>
        </w:tabs>
        <w:rPr>
          <w:rFonts w:ascii="Arial" w:hAnsi="Arial" w:cs="Arial"/>
          <w:b/>
        </w:rPr>
      </w:pPr>
      <w:r w:rsidRPr="008B0B6C">
        <w:rPr>
          <w:rFonts w:ascii="Arial" w:hAnsi="Arial" w:cs="Arial"/>
          <w:b/>
        </w:rPr>
        <w:t>A child or young person has a disability if:</w:t>
      </w:r>
    </w:p>
    <w:p w:rsidR="008B0B6C" w:rsidRDefault="00DC7F82" w:rsidP="00DC7F82">
      <w:pPr>
        <w:tabs>
          <w:tab w:val="left" w:pos="980"/>
        </w:tabs>
        <w:rPr>
          <w:rFonts w:ascii="Arial" w:hAnsi="Arial" w:cs="Arial"/>
        </w:rPr>
      </w:pPr>
      <w:r w:rsidRPr="008B0B6C">
        <w:rPr>
          <w:rFonts w:ascii="Arial" w:hAnsi="Arial" w:cs="Arial"/>
        </w:rPr>
        <w:t>• They have a physical and mental impairment which has a substantial and long-term</w:t>
      </w:r>
    </w:p>
    <w:p w:rsidR="000A473E" w:rsidRDefault="008B0B6C" w:rsidP="00DC7F82">
      <w:pPr>
        <w:tabs>
          <w:tab w:val="left" w:pos="980"/>
        </w:tabs>
        <w:rPr>
          <w:rFonts w:ascii="Arial" w:hAnsi="Arial" w:cs="Arial"/>
        </w:rPr>
      </w:pPr>
      <w:r>
        <w:rPr>
          <w:rFonts w:ascii="Arial" w:hAnsi="Arial" w:cs="Arial"/>
        </w:rPr>
        <w:t xml:space="preserve">  </w:t>
      </w:r>
      <w:r w:rsidR="00DC7F82" w:rsidRPr="008B0B6C">
        <w:rPr>
          <w:rFonts w:ascii="Arial" w:hAnsi="Arial" w:cs="Arial"/>
        </w:rPr>
        <w:t xml:space="preserve"> adverse</w:t>
      </w:r>
      <w:r>
        <w:rPr>
          <w:rFonts w:ascii="Arial" w:hAnsi="Arial" w:cs="Arial"/>
        </w:rPr>
        <w:t xml:space="preserve"> </w:t>
      </w:r>
      <w:r w:rsidR="00DC7F82" w:rsidRPr="008B0B6C">
        <w:rPr>
          <w:rFonts w:ascii="Arial" w:hAnsi="Arial" w:cs="Arial"/>
        </w:rPr>
        <w:t>effect on their ability to carry out day-to-day activities.</w:t>
      </w:r>
    </w:p>
    <w:p w:rsidR="00A609F9" w:rsidRDefault="00A609F9" w:rsidP="00DC7F82">
      <w:pPr>
        <w:tabs>
          <w:tab w:val="left" w:pos="980"/>
        </w:tabs>
        <w:rPr>
          <w:rFonts w:ascii="Arial" w:hAnsi="Arial" w:cs="Arial"/>
        </w:rPr>
      </w:pPr>
    </w:p>
    <w:p w:rsidR="008B0B6C" w:rsidRDefault="000F3B6F" w:rsidP="00DC7F82">
      <w:pPr>
        <w:tabs>
          <w:tab w:val="left" w:pos="980"/>
        </w:tabs>
        <w:rPr>
          <w:rFonts w:ascii="Arial" w:hAnsi="Arial" w:cs="Arial"/>
        </w:rPr>
      </w:pPr>
      <w:r w:rsidRPr="000F3B6F">
        <w:rPr>
          <w:rFonts w:ascii="Arial" w:hAnsi="Arial" w:cs="Arial"/>
          <w:noProof/>
        </w:rPr>
        <w:drawing>
          <wp:inline distT="0" distB="0" distL="0" distR="0" wp14:anchorId="093486FB" wp14:editId="6D11FC2A">
            <wp:extent cx="5575300" cy="1618974"/>
            <wp:effectExtent l="0" t="0" r="635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575300" cy="1618974"/>
                    </a:xfrm>
                    <a:prstGeom prst="rect">
                      <a:avLst/>
                    </a:prstGeom>
                  </pic:spPr>
                </pic:pic>
              </a:graphicData>
            </a:graphic>
          </wp:inline>
        </w:drawing>
      </w:r>
    </w:p>
    <w:p w:rsidR="00A609F9" w:rsidRPr="008B0B6C" w:rsidRDefault="00A609F9" w:rsidP="00A609F9">
      <w:pPr>
        <w:tabs>
          <w:tab w:val="left" w:pos="980"/>
        </w:tabs>
        <w:jc w:val="center"/>
        <w:rPr>
          <w:rFonts w:ascii="Arial" w:hAnsi="Arial" w:cs="Arial"/>
        </w:rPr>
      </w:pPr>
      <w:r>
        <w:rPr>
          <w:rFonts w:ascii="Arial" w:hAnsi="Arial" w:cs="Arial"/>
        </w:rPr>
        <w:t xml:space="preserve">Link to Essex County Council SEND local offer: </w:t>
      </w:r>
      <w:hyperlink r:id="rId8" w:history="1">
        <w:r w:rsidRPr="00EE6021">
          <w:rPr>
            <w:rStyle w:val="Hyperlink"/>
            <w:rFonts w:ascii="Arial" w:hAnsi="Arial" w:cs="Arial"/>
          </w:rPr>
          <w:t>https://send.essex.gov.uk/#</w:t>
        </w:r>
      </w:hyperlink>
    </w:p>
    <w:p w:rsidR="00DC7F82" w:rsidRDefault="00DC7F82" w:rsidP="000A473E">
      <w:pPr>
        <w:tabs>
          <w:tab w:val="left" w:pos="980"/>
        </w:tabs>
        <w:jc w:val="center"/>
        <w:rPr>
          <w:rFonts w:ascii="Arial" w:hAnsi="Arial" w:cs="Arial"/>
          <w:b/>
          <w:sz w:val="32"/>
          <w:szCs w:val="32"/>
        </w:rPr>
      </w:pPr>
      <w:r w:rsidRPr="000A473E">
        <w:rPr>
          <w:rFonts w:ascii="Arial" w:hAnsi="Arial" w:cs="Arial"/>
          <w:b/>
          <w:sz w:val="32"/>
          <w:szCs w:val="32"/>
        </w:rPr>
        <w:lastRenderedPageBreak/>
        <w:t>What types of difficulties are SEND?</w:t>
      </w:r>
    </w:p>
    <w:p w:rsidR="000A473E" w:rsidRPr="000A473E" w:rsidRDefault="000A473E" w:rsidP="000A473E">
      <w:pPr>
        <w:tabs>
          <w:tab w:val="left" w:pos="980"/>
        </w:tabs>
        <w:jc w:val="center"/>
        <w:rPr>
          <w:rFonts w:ascii="Arial" w:hAnsi="Arial" w:cs="Arial"/>
          <w:b/>
          <w:sz w:val="32"/>
          <w:szCs w:val="32"/>
        </w:rPr>
      </w:pPr>
    </w:p>
    <w:p w:rsidR="00DC7F82" w:rsidRPr="00A609F9" w:rsidRDefault="00DC7F82" w:rsidP="00A609F9">
      <w:pPr>
        <w:tabs>
          <w:tab w:val="left" w:pos="980"/>
        </w:tabs>
        <w:jc w:val="center"/>
        <w:rPr>
          <w:rFonts w:ascii="Arial" w:hAnsi="Arial" w:cs="Arial"/>
          <w:b/>
        </w:rPr>
      </w:pPr>
      <w:r w:rsidRPr="00A609F9">
        <w:rPr>
          <w:rFonts w:ascii="Arial" w:hAnsi="Arial" w:cs="Arial"/>
          <w:b/>
        </w:rPr>
        <w:t>Children may have difficulties in one or more of these areas:</w:t>
      </w:r>
    </w:p>
    <w:p w:rsidR="00DC7F82" w:rsidRPr="008B0B6C" w:rsidRDefault="00DC7F82" w:rsidP="00DC7F82">
      <w:pPr>
        <w:tabs>
          <w:tab w:val="left" w:pos="980"/>
        </w:tabs>
        <w:rPr>
          <w:rFonts w:ascii="Arial" w:hAnsi="Arial" w:cs="Arial"/>
        </w:rPr>
      </w:pPr>
      <w:r w:rsidRPr="008B0B6C">
        <w:rPr>
          <w:rFonts w:ascii="Arial" w:hAnsi="Arial" w:cs="Arial"/>
          <w:b/>
        </w:rPr>
        <w:t xml:space="preserve">Cognition and Learning </w:t>
      </w:r>
      <w:r w:rsidR="008B0B6C">
        <w:rPr>
          <w:rFonts w:ascii="Arial" w:hAnsi="Arial" w:cs="Arial"/>
          <w:b/>
        </w:rPr>
        <w:t xml:space="preserve">- </w:t>
      </w:r>
      <w:r w:rsidRPr="008B0B6C">
        <w:rPr>
          <w:rFonts w:ascii="Arial" w:hAnsi="Arial" w:cs="Arial"/>
        </w:rPr>
        <w:t>A child may find all learning difficult or have difficulties with specific activities</w:t>
      </w:r>
      <w:r w:rsidR="008B0B6C">
        <w:rPr>
          <w:rFonts w:ascii="Arial" w:hAnsi="Arial" w:cs="Arial"/>
        </w:rPr>
        <w:t xml:space="preserve"> </w:t>
      </w:r>
      <w:r w:rsidRPr="008B0B6C">
        <w:rPr>
          <w:rFonts w:ascii="Arial" w:hAnsi="Arial" w:cs="Arial"/>
        </w:rPr>
        <w:t>such as reading or spelling. A child may have trouble understanding instructions and carrying out tasks. A</w:t>
      </w:r>
      <w:r w:rsidR="008B0B6C">
        <w:rPr>
          <w:rFonts w:ascii="Arial" w:hAnsi="Arial" w:cs="Arial"/>
        </w:rPr>
        <w:t xml:space="preserve"> </w:t>
      </w:r>
      <w:r w:rsidRPr="008B0B6C">
        <w:rPr>
          <w:rFonts w:ascii="Arial" w:hAnsi="Arial" w:cs="Arial"/>
        </w:rPr>
        <w:t>child may have memory difficulties.</w:t>
      </w:r>
    </w:p>
    <w:p w:rsidR="00DC7F82" w:rsidRPr="008B0B6C" w:rsidRDefault="00DC7F82" w:rsidP="00DC7F82">
      <w:pPr>
        <w:tabs>
          <w:tab w:val="left" w:pos="980"/>
        </w:tabs>
        <w:rPr>
          <w:rFonts w:ascii="Arial" w:hAnsi="Arial" w:cs="Arial"/>
        </w:rPr>
      </w:pPr>
      <w:r w:rsidRPr="008B0B6C">
        <w:rPr>
          <w:rFonts w:ascii="Arial" w:hAnsi="Arial" w:cs="Arial"/>
          <w:b/>
        </w:rPr>
        <w:t>Communication and Interaction</w:t>
      </w:r>
      <w:r w:rsidR="008B0B6C">
        <w:rPr>
          <w:rFonts w:ascii="Arial" w:hAnsi="Arial" w:cs="Arial"/>
          <w:b/>
        </w:rPr>
        <w:t xml:space="preserve"> - </w:t>
      </w:r>
      <w:r w:rsidRPr="008B0B6C">
        <w:rPr>
          <w:rFonts w:ascii="Arial" w:hAnsi="Arial" w:cs="Arial"/>
        </w:rPr>
        <w:t>A child may have difficulty in talking to others or under-standing what others are saying to them. A child may have difficulty with interactions with others, such as not being able to take turns. A child who has speech and language needs will be classed as having</w:t>
      </w:r>
      <w:r w:rsidR="008B0B6C">
        <w:rPr>
          <w:rFonts w:ascii="Arial" w:hAnsi="Arial" w:cs="Arial"/>
        </w:rPr>
        <w:t xml:space="preserve"> </w:t>
      </w:r>
      <w:r w:rsidRPr="008B0B6C">
        <w:rPr>
          <w:rFonts w:ascii="Arial" w:hAnsi="Arial" w:cs="Arial"/>
        </w:rPr>
        <w:t>communication and interaction needs.</w:t>
      </w:r>
    </w:p>
    <w:p w:rsidR="008B0B6C" w:rsidRDefault="00DC7F82" w:rsidP="00DC7F82">
      <w:pPr>
        <w:tabs>
          <w:tab w:val="left" w:pos="980"/>
        </w:tabs>
        <w:rPr>
          <w:rFonts w:ascii="Arial" w:hAnsi="Arial" w:cs="Arial"/>
        </w:rPr>
      </w:pPr>
      <w:r w:rsidRPr="008B0B6C">
        <w:rPr>
          <w:rFonts w:ascii="Arial" w:hAnsi="Arial" w:cs="Arial"/>
          <w:b/>
        </w:rPr>
        <w:t>Physical and Sensory</w:t>
      </w:r>
      <w:r w:rsidR="008B0B6C">
        <w:rPr>
          <w:rFonts w:ascii="Arial" w:hAnsi="Arial" w:cs="Arial"/>
          <w:b/>
        </w:rPr>
        <w:t xml:space="preserve"> -</w:t>
      </w:r>
      <w:r w:rsidRPr="008B0B6C">
        <w:rPr>
          <w:rFonts w:ascii="Arial" w:hAnsi="Arial" w:cs="Arial"/>
        </w:rPr>
        <w:t xml:space="preserve"> A child may have hearing or vision loss. A child may have difficulty</w:t>
      </w:r>
      <w:r w:rsidR="008B0B6C">
        <w:rPr>
          <w:rFonts w:ascii="Arial" w:hAnsi="Arial" w:cs="Arial"/>
        </w:rPr>
        <w:t xml:space="preserve"> </w:t>
      </w:r>
      <w:r w:rsidRPr="008B0B6C">
        <w:rPr>
          <w:rFonts w:ascii="Arial" w:hAnsi="Arial" w:cs="Arial"/>
        </w:rPr>
        <w:t>with sensory processing, being under or over-sensitive. A child may have a medical condition which affects them</w:t>
      </w:r>
      <w:r w:rsidR="008B0B6C">
        <w:rPr>
          <w:rFonts w:ascii="Arial" w:hAnsi="Arial" w:cs="Arial"/>
        </w:rPr>
        <w:t xml:space="preserve"> </w:t>
      </w:r>
      <w:r w:rsidRPr="008B0B6C">
        <w:rPr>
          <w:rFonts w:ascii="Arial" w:hAnsi="Arial" w:cs="Arial"/>
        </w:rPr>
        <w:t>physically.</w:t>
      </w:r>
    </w:p>
    <w:p w:rsidR="000A473E" w:rsidRPr="008B0B6C" w:rsidRDefault="00DC7F82" w:rsidP="00DC7F82">
      <w:pPr>
        <w:tabs>
          <w:tab w:val="left" w:pos="980"/>
        </w:tabs>
        <w:rPr>
          <w:rFonts w:ascii="Arial" w:hAnsi="Arial" w:cs="Arial"/>
        </w:rPr>
      </w:pPr>
      <w:r w:rsidRPr="008B0B6C">
        <w:rPr>
          <w:rFonts w:ascii="Arial" w:hAnsi="Arial" w:cs="Arial"/>
          <w:b/>
        </w:rPr>
        <w:t>Social, Emotional and Mental Health -</w:t>
      </w:r>
      <w:r w:rsidRPr="008B0B6C">
        <w:rPr>
          <w:rFonts w:ascii="Arial" w:hAnsi="Arial" w:cs="Arial"/>
        </w:rPr>
        <w:t xml:space="preserve"> A child may display behaviours such as having very low self</w:t>
      </w:r>
      <w:r w:rsidR="008B0B6C">
        <w:rPr>
          <w:rFonts w:ascii="Arial" w:hAnsi="Arial" w:cs="Arial"/>
        </w:rPr>
        <w:t>-</w:t>
      </w:r>
      <w:r w:rsidRPr="008B0B6C">
        <w:rPr>
          <w:rFonts w:ascii="Arial" w:hAnsi="Arial" w:cs="Arial"/>
        </w:rPr>
        <w:t>esteem or being very anxious. A child may display challenging, disruptive or distressing behaviours. A</w:t>
      </w:r>
      <w:r w:rsidR="008B0B6C">
        <w:rPr>
          <w:rFonts w:ascii="Arial" w:hAnsi="Arial" w:cs="Arial"/>
        </w:rPr>
        <w:t xml:space="preserve"> </w:t>
      </w:r>
      <w:r w:rsidRPr="008B0B6C">
        <w:rPr>
          <w:rFonts w:ascii="Arial" w:hAnsi="Arial" w:cs="Arial"/>
        </w:rPr>
        <w:t>child may have underlying conditions which affect their mental health.</w:t>
      </w:r>
    </w:p>
    <w:p w:rsidR="006275E3" w:rsidRDefault="000A473E" w:rsidP="000A473E">
      <w:pPr>
        <w:tabs>
          <w:tab w:val="left" w:pos="980"/>
        </w:tabs>
        <w:jc w:val="center"/>
        <w:rPr>
          <w:rFonts w:ascii="Arial" w:hAnsi="Arial" w:cs="Arial"/>
          <w:b/>
          <w:sz w:val="32"/>
          <w:szCs w:val="32"/>
        </w:rPr>
      </w:pPr>
      <w:r>
        <w:rPr>
          <w:rFonts w:ascii="Arial" w:hAnsi="Arial" w:cs="Arial"/>
          <w:b/>
          <w:sz w:val="32"/>
          <w:szCs w:val="32"/>
        </w:rPr>
        <w:t>F</w:t>
      </w:r>
      <w:r w:rsidR="00DC7F82" w:rsidRPr="000A473E">
        <w:rPr>
          <w:rFonts w:ascii="Arial" w:hAnsi="Arial" w:cs="Arial"/>
          <w:b/>
          <w:sz w:val="32"/>
          <w:szCs w:val="32"/>
        </w:rPr>
        <w:t xml:space="preserve">urther information about </w:t>
      </w:r>
      <w:r w:rsidR="004A48E3">
        <w:rPr>
          <w:rFonts w:ascii="Arial" w:hAnsi="Arial" w:cs="Arial"/>
          <w:b/>
          <w:sz w:val="32"/>
          <w:szCs w:val="32"/>
        </w:rPr>
        <w:t xml:space="preserve">available </w:t>
      </w:r>
      <w:r w:rsidR="00DC7F82" w:rsidRPr="000A473E">
        <w:rPr>
          <w:rFonts w:ascii="Arial" w:hAnsi="Arial" w:cs="Arial"/>
          <w:b/>
          <w:sz w:val="32"/>
          <w:szCs w:val="32"/>
        </w:rPr>
        <w:t>SEND</w:t>
      </w:r>
      <w:r w:rsidR="004A48E3">
        <w:rPr>
          <w:rFonts w:ascii="Arial" w:hAnsi="Arial" w:cs="Arial"/>
          <w:b/>
          <w:sz w:val="32"/>
          <w:szCs w:val="32"/>
        </w:rPr>
        <w:t xml:space="preserve"> support</w:t>
      </w:r>
      <w:r w:rsidRPr="000A473E">
        <w:rPr>
          <w:rFonts w:ascii="Arial" w:hAnsi="Arial" w:cs="Arial"/>
          <w:b/>
          <w:sz w:val="32"/>
          <w:szCs w:val="32"/>
        </w:rPr>
        <w:t>:</w:t>
      </w:r>
    </w:p>
    <w:p w:rsidR="00B1284D" w:rsidRDefault="00B1284D" w:rsidP="000A473E">
      <w:pPr>
        <w:tabs>
          <w:tab w:val="left" w:pos="980"/>
        </w:tabs>
        <w:jc w:val="center"/>
        <w:rPr>
          <w:rFonts w:ascii="Arial" w:hAnsi="Arial" w:cs="Arial"/>
          <w:b/>
          <w:sz w:val="32"/>
          <w:szCs w:val="32"/>
        </w:rPr>
      </w:pPr>
    </w:p>
    <w:p w:rsidR="00E140F1" w:rsidRPr="00E140F1" w:rsidRDefault="00E140F1" w:rsidP="00E140F1">
      <w:pPr>
        <w:tabs>
          <w:tab w:val="left" w:pos="980"/>
        </w:tabs>
        <w:jc w:val="center"/>
        <w:rPr>
          <w:rFonts w:ascii="Arial" w:hAnsi="Arial" w:cs="Arial"/>
          <w:b/>
        </w:rPr>
      </w:pPr>
      <w:r w:rsidRPr="00E140F1">
        <w:rPr>
          <w:rFonts w:ascii="Arial" w:hAnsi="Arial" w:cs="Arial"/>
          <w:b/>
        </w:rPr>
        <w:t xml:space="preserve">The National Autistic Society </w:t>
      </w:r>
    </w:p>
    <w:p w:rsidR="00E140F1" w:rsidRDefault="00E140F1" w:rsidP="00E140F1">
      <w:pPr>
        <w:tabs>
          <w:tab w:val="left" w:pos="980"/>
        </w:tabs>
        <w:jc w:val="center"/>
        <w:rPr>
          <w:rFonts w:ascii="Arial" w:hAnsi="Arial" w:cs="Arial"/>
        </w:rPr>
      </w:pPr>
      <w:r w:rsidRPr="00E140F1">
        <w:rPr>
          <w:rFonts w:ascii="Arial" w:hAnsi="Arial" w:cs="Arial"/>
          <w:b/>
        </w:rPr>
        <w:t xml:space="preserve"> </w:t>
      </w:r>
      <w:r w:rsidRPr="00E140F1">
        <w:rPr>
          <w:rFonts w:ascii="Arial" w:hAnsi="Arial" w:cs="Arial"/>
        </w:rPr>
        <w:t>The National Autistic Society (NAS) is the leading charity in the UK dedicated to supporting autistic individuals and their families, providing guidance, advocacy, and services</w:t>
      </w:r>
      <w:r w:rsidR="008F3F0A">
        <w:rPr>
          <w:rFonts w:ascii="Arial" w:hAnsi="Arial" w:cs="Arial"/>
        </w:rPr>
        <w:t xml:space="preserve">. </w:t>
      </w:r>
      <w:hyperlink r:id="rId9" w:history="1">
        <w:r w:rsidRPr="002D5703">
          <w:rPr>
            <w:rStyle w:val="Hyperlink"/>
            <w:rFonts w:ascii="Arial" w:hAnsi="Arial" w:cs="Arial"/>
          </w:rPr>
          <w:t>https://www.autism.org.uk/</w:t>
        </w:r>
      </w:hyperlink>
      <w:r>
        <w:rPr>
          <w:rFonts w:ascii="Arial" w:hAnsi="Arial" w:cs="Arial"/>
        </w:rPr>
        <w:t xml:space="preserve"> </w:t>
      </w:r>
    </w:p>
    <w:p w:rsidR="00E140F1" w:rsidRPr="00E140F1" w:rsidRDefault="00E140F1" w:rsidP="00E140F1">
      <w:pPr>
        <w:tabs>
          <w:tab w:val="left" w:pos="980"/>
        </w:tabs>
        <w:jc w:val="center"/>
        <w:rPr>
          <w:rFonts w:ascii="Arial" w:hAnsi="Arial" w:cs="Arial"/>
        </w:rPr>
      </w:pPr>
    </w:p>
    <w:p w:rsidR="00E140F1" w:rsidRPr="00F038D0" w:rsidRDefault="00E140F1" w:rsidP="00F038D0">
      <w:pPr>
        <w:tabs>
          <w:tab w:val="left" w:pos="980"/>
        </w:tabs>
        <w:jc w:val="center"/>
        <w:rPr>
          <w:rFonts w:ascii="Arial" w:hAnsi="Arial" w:cs="Arial"/>
          <w:b/>
        </w:rPr>
      </w:pPr>
      <w:r w:rsidRPr="00E140F1">
        <w:rPr>
          <w:rFonts w:ascii="Arial" w:hAnsi="Arial" w:cs="Arial"/>
          <w:b/>
        </w:rPr>
        <w:t>Good Beginnings – Autism Information Course for Early Years Parents and Carers</w:t>
      </w:r>
    </w:p>
    <w:p w:rsidR="00E140F1" w:rsidRDefault="00E140F1" w:rsidP="00E140F1">
      <w:pPr>
        <w:tabs>
          <w:tab w:val="left" w:pos="980"/>
        </w:tabs>
        <w:jc w:val="center"/>
        <w:rPr>
          <w:rFonts w:ascii="Arial" w:hAnsi="Arial" w:cs="Arial"/>
        </w:rPr>
      </w:pPr>
      <w:r w:rsidRPr="00E140F1">
        <w:rPr>
          <w:rFonts w:ascii="Arial" w:hAnsi="Arial" w:cs="Arial"/>
        </w:rPr>
        <w:t xml:space="preserve">Good Beginnings is an 8-week course for parents and carers of under 5’s all about understanding autism. Dates are available to book for the spring and summer terms in Rochford, Braintree, Witham, Colchester, and online. Parents can join the course to meet other parents, learn about autism, and chat to professionals from education and health. </w:t>
      </w:r>
      <w:r w:rsidR="00F038D0">
        <w:rPr>
          <w:rFonts w:ascii="Arial" w:hAnsi="Arial" w:cs="Arial"/>
        </w:rPr>
        <w:t xml:space="preserve"> </w:t>
      </w:r>
      <w:r w:rsidRPr="00E140F1">
        <w:rPr>
          <w:rFonts w:ascii="Arial" w:hAnsi="Arial" w:cs="Arial"/>
        </w:rPr>
        <w:t>Book a place via the Essex Local Offer website</w:t>
      </w:r>
      <w:r>
        <w:rPr>
          <w:rFonts w:ascii="Arial" w:hAnsi="Arial" w:cs="Arial"/>
        </w:rPr>
        <w:t xml:space="preserve">:                              </w:t>
      </w:r>
      <w:hyperlink r:id="rId10" w:history="1">
        <w:r w:rsidRPr="002D5703">
          <w:rPr>
            <w:rStyle w:val="Hyperlink"/>
            <w:rFonts w:ascii="Arial" w:hAnsi="Arial" w:cs="Arial"/>
          </w:rPr>
          <w:t>https://send.essex.gov.uk/search-support-groups-and-activities/good-beginnings-course</w:t>
        </w:r>
      </w:hyperlink>
      <w:r>
        <w:rPr>
          <w:rFonts w:ascii="Arial" w:hAnsi="Arial" w:cs="Arial"/>
        </w:rPr>
        <w:t xml:space="preserve"> </w:t>
      </w:r>
    </w:p>
    <w:p w:rsidR="008F3F0A" w:rsidRDefault="008F3F0A" w:rsidP="00E140F1">
      <w:pPr>
        <w:tabs>
          <w:tab w:val="left" w:pos="980"/>
        </w:tabs>
        <w:jc w:val="center"/>
        <w:rPr>
          <w:rFonts w:ascii="Arial" w:hAnsi="Arial" w:cs="Arial"/>
        </w:rPr>
      </w:pPr>
    </w:p>
    <w:p w:rsidR="00F038D0" w:rsidRDefault="008F3F0A" w:rsidP="00E140F1">
      <w:pPr>
        <w:tabs>
          <w:tab w:val="left" w:pos="980"/>
        </w:tabs>
        <w:jc w:val="center"/>
        <w:rPr>
          <w:rFonts w:ascii="Arial" w:hAnsi="Arial" w:cs="Arial"/>
          <w:b/>
        </w:rPr>
      </w:pPr>
      <w:r w:rsidRPr="008F3F0A">
        <w:rPr>
          <w:rFonts w:ascii="Arial" w:hAnsi="Arial" w:cs="Arial"/>
          <w:b/>
        </w:rPr>
        <w:t>My Own Time and Space</w:t>
      </w:r>
    </w:p>
    <w:p w:rsidR="008F3F0A" w:rsidRDefault="008F3F0A" w:rsidP="008F3F0A">
      <w:pPr>
        <w:tabs>
          <w:tab w:val="left" w:pos="980"/>
        </w:tabs>
        <w:jc w:val="center"/>
        <w:rPr>
          <w:rFonts w:ascii="Arial" w:hAnsi="Arial" w:cs="Arial"/>
        </w:rPr>
      </w:pPr>
      <w:r w:rsidRPr="008F3F0A">
        <w:rPr>
          <w:rFonts w:ascii="Arial" w:hAnsi="Arial" w:cs="Arial"/>
        </w:rPr>
        <w:t>My Own Time and Pace (</w:t>
      </w:r>
      <w:proofErr w:type="spellStart"/>
      <w:r w:rsidRPr="008F3F0A">
        <w:rPr>
          <w:rFonts w:ascii="Arial" w:hAnsi="Arial" w:cs="Arial"/>
        </w:rPr>
        <w:t>MyOTAS</w:t>
      </w:r>
      <w:proofErr w:type="spellEnd"/>
      <w:r w:rsidRPr="008F3F0A">
        <w:rPr>
          <w:rFonts w:ascii="Arial" w:hAnsi="Arial" w:cs="Arial"/>
        </w:rPr>
        <w:t>) goal is to improve the lives of Neurodivergent (Autism, ADHD, Dyspraxia, Dyslexia, Sensory Processing Disorder, etc) children, young people and their familie</w:t>
      </w:r>
      <w:r>
        <w:rPr>
          <w:rFonts w:ascii="Arial" w:hAnsi="Arial" w:cs="Arial"/>
        </w:rPr>
        <w:t>s</w:t>
      </w:r>
      <w:r w:rsidRPr="008F3F0A">
        <w:rPr>
          <w:rFonts w:ascii="Arial" w:hAnsi="Arial" w:cs="Arial"/>
        </w:rPr>
        <w:t>.</w:t>
      </w:r>
      <w:r>
        <w:rPr>
          <w:rFonts w:ascii="Arial" w:hAnsi="Arial" w:cs="Arial"/>
        </w:rPr>
        <w:t xml:space="preserve"> </w:t>
      </w:r>
    </w:p>
    <w:p w:rsidR="00F038D0" w:rsidRDefault="008F3F0A" w:rsidP="008F3F0A">
      <w:pPr>
        <w:tabs>
          <w:tab w:val="left" w:pos="980"/>
        </w:tabs>
        <w:jc w:val="center"/>
        <w:rPr>
          <w:rFonts w:ascii="Arial" w:hAnsi="Arial" w:cs="Arial"/>
        </w:rPr>
      </w:pPr>
      <w:r w:rsidRPr="008F3F0A">
        <w:rPr>
          <w:rFonts w:ascii="Arial" w:hAnsi="Arial" w:cs="Arial"/>
          <w:b/>
        </w:rPr>
        <w:t>Mobile:</w:t>
      </w:r>
      <w:r>
        <w:rPr>
          <w:rFonts w:ascii="Arial" w:hAnsi="Arial" w:cs="Arial"/>
        </w:rPr>
        <w:t xml:space="preserve"> 07840799718 </w:t>
      </w:r>
      <w:r w:rsidRPr="008F3F0A">
        <w:rPr>
          <w:rFonts w:ascii="Arial" w:hAnsi="Arial" w:cs="Arial"/>
          <w:b/>
        </w:rPr>
        <w:t>Email:</w:t>
      </w:r>
      <w:r>
        <w:rPr>
          <w:rFonts w:ascii="Arial" w:hAnsi="Arial" w:cs="Arial"/>
        </w:rPr>
        <w:t xml:space="preserve"> info@myotas.or</w:t>
      </w:r>
    </w:p>
    <w:p w:rsidR="00E140F1" w:rsidRPr="00373328" w:rsidRDefault="00373328" w:rsidP="00373328">
      <w:pPr>
        <w:tabs>
          <w:tab w:val="left" w:pos="980"/>
        </w:tabs>
        <w:jc w:val="center"/>
        <w:rPr>
          <w:rFonts w:ascii="Arial" w:hAnsi="Arial" w:cs="Arial"/>
        </w:rPr>
      </w:pPr>
      <w:hyperlink r:id="rId11" w:history="1">
        <w:r w:rsidR="00F038D0" w:rsidRPr="002D5703">
          <w:rPr>
            <w:rStyle w:val="Hyperlink"/>
            <w:rFonts w:ascii="Arial" w:hAnsi="Arial" w:cs="Arial"/>
          </w:rPr>
          <w:t>https://myotas.org/</w:t>
        </w:r>
      </w:hyperlink>
      <w:bookmarkStart w:id="0" w:name="_GoBack"/>
      <w:bookmarkEnd w:id="0"/>
    </w:p>
    <w:sectPr w:rsidR="00E140F1" w:rsidRPr="00373328" w:rsidSect="000A473E">
      <w:pgSz w:w="11906" w:h="16838"/>
      <w:pgMar w:top="1440" w:right="1440" w:bottom="1440" w:left="1440" w:header="708" w:footer="708" w:gutter="0"/>
      <w:pgBorders w:offsetFrom="page">
        <w:top w:val="single" w:sz="24" w:space="24" w:color="9CC2E5" w:themeColor="accent5" w:themeTint="99"/>
        <w:left w:val="single" w:sz="24" w:space="24" w:color="9CC2E5" w:themeColor="accent5" w:themeTint="99"/>
        <w:bottom w:val="single" w:sz="24" w:space="24" w:color="9CC2E5" w:themeColor="accent5" w:themeTint="99"/>
        <w:right w:val="single" w:sz="24" w:space="24" w:color="9CC2E5" w:themeColor="accent5" w:themeTint="99"/>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F20ED" w:rsidRDefault="006F20ED" w:rsidP="006F20ED">
      <w:pPr>
        <w:spacing w:after="0" w:line="240" w:lineRule="auto"/>
      </w:pPr>
      <w:r>
        <w:separator/>
      </w:r>
    </w:p>
  </w:endnote>
  <w:endnote w:type="continuationSeparator" w:id="0">
    <w:p w:rsidR="006F20ED" w:rsidRDefault="006F20ED" w:rsidP="006F20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F20ED" w:rsidRDefault="006F20ED" w:rsidP="006F20ED">
      <w:pPr>
        <w:spacing w:after="0" w:line="240" w:lineRule="auto"/>
      </w:pPr>
      <w:r>
        <w:separator/>
      </w:r>
    </w:p>
  </w:footnote>
  <w:footnote w:type="continuationSeparator" w:id="0">
    <w:p w:rsidR="006F20ED" w:rsidRDefault="006F20ED" w:rsidP="006F20E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0ED"/>
    <w:rsid w:val="00050FC2"/>
    <w:rsid w:val="000A473E"/>
    <w:rsid w:val="000F3B6F"/>
    <w:rsid w:val="00137060"/>
    <w:rsid w:val="00373328"/>
    <w:rsid w:val="003C5153"/>
    <w:rsid w:val="004A48E3"/>
    <w:rsid w:val="006F20ED"/>
    <w:rsid w:val="008B0B6C"/>
    <w:rsid w:val="008F3F0A"/>
    <w:rsid w:val="00935987"/>
    <w:rsid w:val="009D6DD2"/>
    <w:rsid w:val="00A609F9"/>
    <w:rsid w:val="00A841B1"/>
    <w:rsid w:val="00AA2DFB"/>
    <w:rsid w:val="00B07C38"/>
    <w:rsid w:val="00B1284D"/>
    <w:rsid w:val="00C52E6F"/>
    <w:rsid w:val="00DC7F82"/>
    <w:rsid w:val="00E140F1"/>
    <w:rsid w:val="00F038D0"/>
    <w:rsid w:val="00F04A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F65AF9"/>
  <w15:chartTrackingRefBased/>
  <w15:docId w15:val="{5B611740-10F7-41C1-B234-282035076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20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20ED"/>
  </w:style>
  <w:style w:type="paragraph" w:styleId="Footer">
    <w:name w:val="footer"/>
    <w:basedOn w:val="Normal"/>
    <w:link w:val="FooterChar"/>
    <w:uiPriority w:val="99"/>
    <w:unhideWhenUsed/>
    <w:rsid w:val="006F20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20ED"/>
  </w:style>
  <w:style w:type="character" w:styleId="Hyperlink">
    <w:name w:val="Hyperlink"/>
    <w:basedOn w:val="DefaultParagraphFont"/>
    <w:uiPriority w:val="99"/>
    <w:unhideWhenUsed/>
    <w:rsid w:val="00F04A82"/>
    <w:rPr>
      <w:color w:val="0563C1" w:themeColor="hyperlink"/>
      <w:u w:val="single"/>
    </w:rPr>
  </w:style>
  <w:style w:type="character" w:styleId="UnresolvedMention">
    <w:name w:val="Unresolved Mention"/>
    <w:basedOn w:val="DefaultParagraphFont"/>
    <w:uiPriority w:val="99"/>
    <w:semiHidden/>
    <w:unhideWhenUsed/>
    <w:rsid w:val="00F04A82"/>
    <w:rPr>
      <w:color w:val="605E5C"/>
      <w:shd w:val="clear" w:color="auto" w:fill="E1DFDD"/>
    </w:rPr>
  </w:style>
  <w:style w:type="character" w:styleId="FollowedHyperlink">
    <w:name w:val="FollowedHyperlink"/>
    <w:basedOn w:val="DefaultParagraphFont"/>
    <w:uiPriority w:val="99"/>
    <w:semiHidden/>
    <w:unhideWhenUsed/>
    <w:rsid w:val="00A609F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nd.essex.gov.uk/"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myotas.org/" TargetMode="External"/><Relationship Id="rId5" Type="http://schemas.openxmlformats.org/officeDocument/2006/relationships/endnotes" Target="endnotes.xml"/><Relationship Id="rId10" Type="http://schemas.openxmlformats.org/officeDocument/2006/relationships/hyperlink" Target="https://send.essex.gov.uk/search-support-groups-and-activities/good-beginnings-course" TargetMode="External"/><Relationship Id="rId4" Type="http://schemas.openxmlformats.org/officeDocument/2006/relationships/footnotes" Target="footnotes.xml"/><Relationship Id="rId9" Type="http://schemas.openxmlformats.org/officeDocument/2006/relationships/hyperlink" Target="https://www.autism.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605</Words>
  <Characters>3455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Hayward</dc:creator>
  <cp:keywords/>
  <dc:description/>
  <cp:lastModifiedBy>Mark Hayward</cp:lastModifiedBy>
  <cp:revision>2</cp:revision>
  <dcterms:created xsi:type="dcterms:W3CDTF">2025-09-29T14:23:00Z</dcterms:created>
  <dcterms:modified xsi:type="dcterms:W3CDTF">2025-09-29T14:23:00Z</dcterms:modified>
</cp:coreProperties>
</file>